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39" w:rsidRDefault="00443F39" w:rsidP="0057081A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7"/>
          <w:szCs w:val="27"/>
        </w:rPr>
      </w:pPr>
    </w:p>
    <w:p w:rsidR="00443F39" w:rsidRPr="00F20D7C" w:rsidRDefault="00443F39" w:rsidP="00443F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D7C">
        <w:rPr>
          <w:rFonts w:ascii="Times New Roman" w:hAnsi="Times New Roman" w:cs="Times New Roman"/>
          <w:b/>
          <w:sz w:val="28"/>
          <w:szCs w:val="28"/>
        </w:rPr>
        <w:t>Миллеровский</w:t>
      </w:r>
      <w:proofErr w:type="spellEnd"/>
      <w:r w:rsidRPr="00F20D7C">
        <w:rPr>
          <w:rFonts w:ascii="Times New Roman" w:hAnsi="Times New Roman" w:cs="Times New Roman"/>
          <w:b/>
          <w:sz w:val="28"/>
          <w:szCs w:val="28"/>
        </w:rPr>
        <w:t xml:space="preserve"> район, х. Малотокмацкий</w:t>
      </w:r>
    </w:p>
    <w:p w:rsidR="00443F39" w:rsidRPr="00F20D7C" w:rsidRDefault="00443F39" w:rsidP="00443F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7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                                                                                               Первомайская средняя общеобразовательная школа</w:t>
      </w:r>
    </w:p>
    <w:p w:rsidR="00443F39" w:rsidRPr="00F20D7C" w:rsidRDefault="00443F39" w:rsidP="00443F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D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443F39" w:rsidRPr="00F20D7C" w:rsidRDefault="00443F39" w:rsidP="00443F39">
      <w:pPr>
        <w:spacing w:line="240" w:lineRule="auto"/>
        <w:ind w:left="284" w:right="425"/>
        <w:jc w:val="both"/>
        <w:rPr>
          <w:rFonts w:ascii="Times New Roman" w:hAnsi="Times New Roman" w:cs="Times New Roman"/>
          <w:b/>
        </w:rPr>
      </w:pPr>
    </w:p>
    <w:p w:rsidR="00443F39" w:rsidRPr="00F20D7C" w:rsidRDefault="00443F39" w:rsidP="00443F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КРУЖКОВАЯ РАБОТА</w:t>
      </w:r>
    </w:p>
    <w:p w:rsidR="00443F39" w:rsidRDefault="00443F39" w:rsidP="00443F39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443F39" w:rsidRPr="00F20D7C" w:rsidRDefault="00443F39" w:rsidP="00443F39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  <w:szCs w:val="28"/>
        </w:rPr>
      </w:pPr>
      <w:r w:rsidRPr="00F20D7C">
        <w:rPr>
          <w:b/>
          <w:bCs/>
          <w:i/>
          <w:iCs/>
          <w:color w:val="000000"/>
          <w:sz w:val="28"/>
          <w:szCs w:val="28"/>
        </w:rPr>
        <w:t xml:space="preserve"> «Общая физическая подготовка»</w:t>
      </w:r>
    </w:p>
    <w:p w:rsidR="00443F39" w:rsidRPr="00F20D7C" w:rsidRDefault="00E96C91" w:rsidP="00443F39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6 </w:t>
      </w:r>
      <w:r w:rsidR="00443F39" w:rsidRPr="00F20D7C">
        <w:rPr>
          <w:b/>
          <w:color w:val="000000"/>
          <w:sz w:val="28"/>
          <w:szCs w:val="28"/>
        </w:rPr>
        <w:t>классе</w:t>
      </w:r>
    </w:p>
    <w:p w:rsidR="00443F39" w:rsidRPr="00F20D7C" w:rsidRDefault="00443F39" w:rsidP="00443F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39" w:rsidRPr="00F20D7C" w:rsidRDefault="00443F39" w:rsidP="00443F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39" w:rsidRPr="00F20D7C" w:rsidRDefault="00443F39" w:rsidP="00443F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39" w:rsidRPr="00F20D7C" w:rsidRDefault="00443F39" w:rsidP="00443F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39" w:rsidRPr="00F20D7C" w:rsidRDefault="00443F39" w:rsidP="00443F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39" w:rsidRPr="00F20D7C" w:rsidRDefault="00443F39" w:rsidP="00443F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39" w:rsidRPr="00F20D7C" w:rsidRDefault="00443F39" w:rsidP="00443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7C">
        <w:rPr>
          <w:rFonts w:ascii="Times New Roman" w:hAnsi="Times New Roman" w:cs="Times New Roman"/>
          <w:b/>
          <w:sz w:val="28"/>
          <w:szCs w:val="28"/>
        </w:rPr>
        <w:t>Учитель    -          Дубовой Виктор Иванович</w:t>
      </w:r>
    </w:p>
    <w:p w:rsidR="00443F39" w:rsidRPr="00F20D7C" w:rsidRDefault="00443F39" w:rsidP="00443F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39" w:rsidRDefault="00443F39" w:rsidP="00443F39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2023-2024</w:t>
      </w:r>
      <w:r w:rsidRPr="00F20D7C">
        <w:rPr>
          <w:b/>
          <w:color w:val="000000"/>
          <w:sz w:val="28"/>
          <w:szCs w:val="28"/>
        </w:rPr>
        <w:t xml:space="preserve"> учебный год</w:t>
      </w:r>
    </w:p>
    <w:p w:rsidR="00443F39" w:rsidRDefault="00443F39" w:rsidP="00443F3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443F39" w:rsidRDefault="00443F39" w:rsidP="0057081A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7"/>
          <w:szCs w:val="27"/>
        </w:rPr>
      </w:pPr>
    </w:p>
    <w:p w:rsidR="0057081A" w:rsidRDefault="0057081A" w:rsidP="0057081A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7"/>
          <w:szCs w:val="27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Пояснительная записка</w:t>
      </w:r>
    </w:p>
    <w:p w:rsidR="006D0C3E" w:rsidRDefault="006D0C3E" w:rsidP="0057081A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7"/>
          <w:szCs w:val="27"/>
        </w:rPr>
      </w:pPr>
    </w:p>
    <w:p w:rsidR="006D0C3E" w:rsidRPr="006D0C3E" w:rsidRDefault="006D0C3E" w:rsidP="0057081A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  <w:sz w:val="29"/>
          <w:szCs w:val="29"/>
        </w:rPr>
      </w:pPr>
    </w:p>
    <w:p w:rsidR="0057081A" w:rsidRDefault="006D0C3E" w:rsidP="0057081A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Занятия в кружке общей физической подготовки являются хорошей школой физической культуры и проводятся с целью укрепления здоровья и закаливания занимающихся; развитие физических качеств: силы, быстроты, выносливости, ловкости; обучение разнообразным комплексам акробатических, гимнастических, лёгкоатлетических упражнений.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На занятиях в кружке ОФП решаются задачи</w:t>
      </w:r>
    </w:p>
    <w:p w:rsidR="0057081A" w:rsidRPr="006D0C3E" w:rsidRDefault="0057081A" w:rsidP="0057081A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9"/>
          <w:szCs w:val="29"/>
        </w:rPr>
      </w:pP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Образовательные:</w:t>
      </w:r>
    </w:p>
    <w:p w:rsidR="0057081A" w:rsidRDefault="0057081A" w:rsidP="0057081A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ознакомить учащихся с правилами самоконтроля состояния здоровья на занятиях и дома;</w:t>
      </w:r>
    </w:p>
    <w:p w:rsidR="0057081A" w:rsidRDefault="0057081A" w:rsidP="0057081A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формировать правильную осанку;</w:t>
      </w:r>
    </w:p>
    <w:p w:rsidR="0057081A" w:rsidRDefault="0057081A" w:rsidP="0057081A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обучать диафрагмально-релаксационному дыханию;</w:t>
      </w:r>
    </w:p>
    <w:p w:rsidR="0057081A" w:rsidRDefault="0057081A" w:rsidP="0057081A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изучать комплексы физических упражнений с оздоровительной направленностью;</w:t>
      </w:r>
    </w:p>
    <w:p w:rsidR="0057081A" w:rsidRDefault="0057081A" w:rsidP="0057081A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формировать у </w:t>
      </w:r>
      <w:proofErr w:type="gramStart"/>
      <w:r>
        <w:rPr>
          <w:rFonts w:ascii="Roboto" w:hAnsi="Roboto"/>
          <w:color w:val="000000"/>
          <w:sz w:val="27"/>
          <w:szCs w:val="27"/>
        </w:rPr>
        <w:t>обучающихся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навыки здорового образа жизни.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Развивающие:</w:t>
      </w:r>
    </w:p>
    <w:p w:rsidR="0057081A" w:rsidRDefault="0057081A" w:rsidP="0057081A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развивать и совершенствовать его физические и психомоторные качества, обеспечивающие высокую дееспособность;</w:t>
      </w:r>
    </w:p>
    <w:p w:rsidR="0057081A" w:rsidRDefault="0057081A" w:rsidP="0057081A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Воспитательные:</w:t>
      </w:r>
    </w:p>
    <w:p w:rsidR="0057081A" w:rsidRDefault="0057081A" w:rsidP="0057081A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прививать жизненно важные гигиенические навыки;</w:t>
      </w:r>
    </w:p>
    <w:p w:rsidR="0057081A" w:rsidRDefault="0057081A" w:rsidP="0057081A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содействовать развитию познавательных интересов, творческой активности и инициативы;</w:t>
      </w:r>
    </w:p>
    <w:p w:rsidR="0057081A" w:rsidRDefault="0057081A" w:rsidP="0057081A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стимулировать развитие волевых и нравственных качеств, определяющих формирование личности ребёнка;</w:t>
      </w:r>
    </w:p>
    <w:p w:rsidR="0057081A" w:rsidRDefault="0057081A" w:rsidP="0057081A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формировать умения самостоятельно заниматься физическими упражнениями.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Оздоровительные:</w:t>
      </w:r>
    </w:p>
    <w:p w:rsidR="0057081A" w:rsidRDefault="0057081A" w:rsidP="0057081A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улучшать функциональное состояние организма;</w:t>
      </w:r>
    </w:p>
    <w:p w:rsidR="0057081A" w:rsidRDefault="0057081A" w:rsidP="0057081A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повышать физическую и умственную работоспособность;</w:t>
      </w:r>
    </w:p>
    <w:p w:rsidR="0057081A" w:rsidRDefault="0057081A" w:rsidP="0057081A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способствовать снижению заболеваемости.</w:t>
      </w:r>
    </w:p>
    <w:p w:rsidR="0057081A" w:rsidRDefault="0057081A" w:rsidP="0057081A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9"/>
          <w:szCs w:val="29"/>
        </w:rPr>
      </w:pPr>
    </w:p>
    <w:p w:rsidR="0057081A" w:rsidRPr="006D0C3E" w:rsidRDefault="0057081A" w:rsidP="006D0C3E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9"/>
          <w:szCs w:val="29"/>
        </w:rPr>
      </w:pP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</w:p>
    <w:p w:rsidR="0057081A" w:rsidRDefault="006D0C3E" w:rsidP="006D0C3E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 xml:space="preserve"> </w:t>
      </w:r>
      <w:r w:rsidR="0057081A">
        <w:rPr>
          <w:rFonts w:ascii="Roboto" w:hAnsi="Roboto"/>
          <w:b/>
          <w:bCs/>
          <w:color w:val="000000"/>
          <w:sz w:val="27"/>
          <w:szCs w:val="27"/>
        </w:rPr>
        <w:t xml:space="preserve">Планируемые результаты </w:t>
      </w:r>
      <w:r>
        <w:rPr>
          <w:rFonts w:asciiTheme="minorHAnsi" w:hAnsiTheme="minorHAnsi"/>
          <w:b/>
          <w:bCs/>
          <w:color w:val="000000"/>
          <w:sz w:val="27"/>
          <w:szCs w:val="27"/>
        </w:rPr>
        <w:t xml:space="preserve"> </w:t>
      </w:r>
      <w:r w:rsidRPr="006D0C3E">
        <w:rPr>
          <w:b/>
          <w:bCs/>
          <w:color w:val="000000"/>
          <w:sz w:val="27"/>
          <w:szCs w:val="27"/>
        </w:rPr>
        <w:t xml:space="preserve">кружка </w:t>
      </w:r>
      <w:r w:rsidR="0057081A" w:rsidRPr="006D0C3E">
        <w:rPr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О</w:t>
      </w:r>
      <w:r>
        <w:rPr>
          <w:rFonts w:ascii="Roboto" w:hAnsi="Roboto"/>
          <w:b/>
          <w:bCs/>
          <w:color w:val="000000"/>
          <w:sz w:val="27"/>
          <w:szCs w:val="27"/>
        </w:rPr>
        <w:t>бщ</w:t>
      </w:r>
      <w:r>
        <w:rPr>
          <w:rFonts w:asciiTheme="minorHAnsi" w:hAnsiTheme="minorHAnsi"/>
          <w:b/>
          <w:bCs/>
          <w:color w:val="000000"/>
          <w:sz w:val="27"/>
          <w:szCs w:val="27"/>
        </w:rPr>
        <w:t>ая</w:t>
      </w:r>
      <w:r>
        <w:rPr>
          <w:rFonts w:ascii="Roboto" w:hAnsi="Roboto"/>
          <w:b/>
          <w:bCs/>
          <w:color w:val="000000"/>
          <w:sz w:val="27"/>
          <w:szCs w:val="27"/>
        </w:rPr>
        <w:t xml:space="preserve"> физическ</w:t>
      </w:r>
      <w:r>
        <w:rPr>
          <w:rFonts w:asciiTheme="minorHAnsi" w:hAnsiTheme="minorHAnsi"/>
          <w:b/>
          <w:bCs/>
          <w:color w:val="000000"/>
          <w:sz w:val="27"/>
          <w:szCs w:val="27"/>
        </w:rPr>
        <w:t>ая</w:t>
      </w:r>
      <w:r w:rsidR="0057081A">
        <w:rPr>
          <w:rFonts w:ascii="Roboto" w:hAnsi="Roboto"/>
          <w:b/>
          <w:bCs/>
          <w:color w:val="000000"/>
          <w:sz w:val="27"/>
          <w:szCs w:val="27"/>
        </w:rPr>
        <w:t xml:space="preserve"> подготовк</w:t>
      </w:r>
      <w:r>
        <w:rPr>
          <w:rFonts w:asciiTheme="minorHAnsi" w:hAnsiTheme="minorHAnsi"/>
          <w:b/>
          <w:bCs/>
          <w:color w:val="000000"/>
          <w:sz w:val="27"/>
          <w:szCs w:val="27"/>
        </w:rPr>
        <w:t>а</w:t>
      </w:r>
      <w:r w:rsidR="0057081A">
        <w:rPr>
          <w:rFonts w:ascii="Roboto" w:hAnsi="Roboto"/>
          <w:b/>
          <w:bCs/>
          <w:color w:val="000000"/>
          <w:sz w:val="27"/>
          <w:szCs w:val="27"/>
        </w:rPr>
        <w:t>»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Универсальными компетенциями </w:t>
      </w:r>
      <w:r>
        <w:rPr>
          <w:rFonts w:ascii="Roboto" w:hAnsi="Roboto"/>
          <w:color w:val="000000"/>
          <w:sz w:val="27"/>
          <w:szCs w:val="27"/>
        </w:rPr>
        <w:t>учащихся по ОФП являются: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Личностными результатами </w:t>
      </w:r>
      <w:r>
        <w:rPr>
          <w:rFonts w:ascii="Roboto" w:hAnsi="Roboto"/>
          <w:color w:val="000000"/>
          <w:sz w:val="27"/>
          <w:szCs w:val="27"/>
        </w:rPr>
        <w:t>освоения учащимися содержания программы по ОФП являются следующие умения: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проявлять дисциплинированность, трудолюбие и упорство в достижении поставленных целей;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оказывать бескорыстную помощь своим сверстникам, находить с ними общий язык и общие интересы.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proofErr w:type="spellStart"/>
      <w:r>
        <w:rPr>
          <w:rFonts w:ascii="Roboto" w:hAnsi="Roboto"/>
          <w:b/>
          <w:bCs/>
          <w:color w:val="000000"/>
          <w:sz w:val="27"/>
          <w:szCs w:val="27"/>
        </w:rPr>
        <w:t>Метапредметными</w:t>
      </w:r>
      <w:proofErr w:type="spellEnd"/>
      <w:r>
        <w:rPr>
          <w:rFonts w:ascii="Roboto" w:hAnsi="Roboto"/>
          <w:b/>
          <w:bCs/>
          <w:color w:val="000000"/>
          <w:sz w:val="27"/>
          <w:szCs w:val="27"/>
        </w:rPr>
        <w:t xml:space="preserve"> результатами </w:t>
      </w:r>
      <w:r>
        <w:rPr>
          <w:rFonts w:ascii="Roboto" w:hAnsi="Roboto"/>
          <w:color w:val="000000"/>
          <w:sz w:val="27"/>
          <w:szCs w:val="27"/>
        </w:rPr>
        <w:t>освоения учащимися содержания программы по ОФП являются следующие умения: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находить ошибки при выполнении учебных заданий, отбирать способы их исправления;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обеспечивать защиту и сохранность природы во время активного отдыха и занятий физической культурой;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планировать собственную деятельность, распределять нагрузку и отдых в процессе ее выполнения;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оценивать красоту телосложения и осанки, сравнивать их с эталонными образцами;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lastRenderedPageBreak/>
        <w:t>— </w:t>
      </w:r>
      <w:r>
        <w:rPr>
          <w:rFonts w:ascii="Roboto" w:hAnsi="Roboto"/>
          <w:color w:val="000000"/>
          <w:sz w:val="27"/>
          <w:szCs w:val="27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Предметными результатами </w:t>
      </w:r>
      <w:r>
        <w:rPr>
          <w:rFonts w:ascii="Roboto" w:hAnsi="Roboto"/>
          <w:color w:val="000000"/>
          <w:sz w:val="27"/>
          <w:szCs w:val="27"/>
        </w:rPr>
        <w:t>освоения учащимися содержания программы по ОФП являются следующие умения: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взаимодействовать со сверстниками по правилам проведения подвижных игр и соревнований;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подавать строевые команды, вести подсчёт при выполнении общеразвивающих упражнений;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 xml:space="preserve">выполнять акробатические и гимнастические комбинации на необходимом </w:t>
      </w:r>
      <w:proofErr w:type="gramStart"/>
      <w:r>
        <w:rPr>
          <w:rFonts w:ascii="Roboto" w:hAnsi="Roboto"/>
          <w:color w:val="000000"/>
          <w:sz w:val="27"/>
          <w:szCs w:val="27"/>
        </w:rPr>
        <w:t>техничном уровне</w:t>
      </w:r>
      <w:proofErr w:type="gramEnd"/>
      <w:r>
        <w:rPr>
          <w:rFonts w:ascii="Roboto" w:hAnsi="Roboto"/>
          <w:color w:val="000000"/>
          <w:sz w:val="27"/>
          <w:szCs w:val="27"/>
        </w:rPr>
        <w:t>, характеризовать признаки техничного исполнения;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— </w:t>
      </w:r>
      <w:r>
        <w:rPr>
          <w:rFonts w:ascii="Roboto" w:hAnsi="Roboto"/>
          <w:color w:val="000000"/>
          <w:sz w:val="27"/>
          <w:szCs w:val="27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57081A" w:rsidRDefault="0057081A" w:rsidP="0057081A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Содержание предметного курса</w:t>
      </w:r>
    </w:p>
    <w:p w:rsidR="0057081A" w:rsidRDefault="00EE2A05" w:rsidP="0057081A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6</w:t>
      </w:r>
      <w:r w:rsidR="0057081A">
        <w:rPr>
          <w:rFonts w:ascii="Roboto" w:hAnsi="Roboto"/>
          <w:b/>
          <w:bCs/>
          <w:color w:val="000000"/>
          <w:sz w:val="27"/>
          <w:szCs w:val="27"/>
        </w:rPr>
        <w:t xml:space="preserve"> класс (34 часа).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lastRenderedPageBreak/>
        <w:t>1). Основы теоретических знаний (5 часов).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>Правила техники безопасности на занятиях в большом и малом залах, на спортивной площадке, в лесу и на природе. Расположение групп и обучающихся во время занятий.</w:t>
      </w:r>
    </w:p>
    <w:p w:rsidR="0057081A" w:rsidRDefault="0057081A" w:rsidP="0057081A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Общие сведения о травмах и причинах травматизма. Страховка и </w:t>
      </w:r>
      <w:proofErr w:type="spellStart"/>
      <w:r>
        <w:rPr>
          <w:rFonts w:ascii="Roboto" w:hAnsi="Roboto"/>
          <w:color w:val="000000"/>
          <w:sz w:val="27"/>
          <w:szCs w:val="27"/>
        </w:rPr>
        <w:t>самостраховка</w:t>
      </w:r>
      <w:proofErr w:type="spellEnd"/>
      <w:r>
        <w:rPr>
          <w:rFonts w:ascii="Roboto" w:hAnsi="Roboto"/>
          <w:color w:val="000000"/>
          <w:sz w:val="27"/>
          <w:szCs w:val="27"/>
        </w:rPr>
        <w:t>. Оказание первой медицинской помощи при травмах.</w:t>
      </w:r>
    </w:p>
    <w:p w:rsidR="0057081A" w:rsidRDefault="0057081A" w:rsidP="0057081A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Краткие сведения о строении и функциях человеческого организма. Костная система и ее развитие. Связочный аппарат и его функции. Влияние физических упражнений на увеличение мышечной массы и подвижности суставов.</w:t>
      </w:r>
    </w:p>
    <w:p w:rsidR="0057081A" w:rsidRDefault="0057081A" w:rsidP="0057081A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Основные правила личной гигиены. Гигиена сна, питания и занятий физическими упражнениями. Пульс, частота дыхания, жизненная емкость легких (ЖЕЛ). Утомляемость и работоспособность. Врачебный контроль, самоконтроль.</w:t>
      </w:r>
    </w:p>
    <w:p w:rsidR="0057081A" w:rsidRDefault="0057081A" w:rsidP="0057081A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Гигиеническое значение водных процедур. Правила применения солнечных и воздушных ванн. ЗОЖ. Утренняя гимнастика и ее значение для здоровья и воспитания волевых качеств человека.</w:t>
      </w:r>
    </w:p>
    <w:p w:rsidR="0057081A" w:rsidRDefault="0057081A" w:rsidP="0057081A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Ознакомление с местами занятий по отдельным видам программы. Оборудование и инвентарь, одежда и обувь для занятий и соревнований. Гигиена одежды и обуви. Правила пользования спортивным инвентарем и оборудованием.</w:t>
      </w:r>
    </w:p>
    <w:p w:rsidR="0057081A" w:rsidRDefault="0057081A" w:rsidP="0057081A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Двигательные качества, развиваемые в результате занятий. Название основных гимнастических элементов и упражнений. Спортивная терминология.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2). Двигательные действия и навыки (29час).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  <w:u w:val="single"/>
        </w:rPr>
        <w:t>Упражнения для развития гибкости</w:t>
      </w:r>
      <w:r>
        <w:rPr>
          <w:rFonts w:ascii="Roboto" w:hAnsi="Roboto"/>
          <w:color w:val="000000"/>
          <w:sz w:val="27"/>
          <w:szCs w:val="27"/>
        </w:rPr>
        <w:t>: наклоны с предметами и без предметов; упражнения на растяжение мышц у опоры и на гимнастических матах; упражнения в парах; задания на максимальную амплитуду движений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;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акробатические упражнения.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  <w:u w:val="single"/>
        </w:rPr>
        <w:t>Упражнения на развитие быстроты:</w:t>
      </w:r>
      <w:r>
        <w:rPr>
          <w:rFonts w:ascii="Roboto" w:hAnsi="Roboto"/>
          <w:color w:val="000000"/>
          <w:sz w:val="27"/>
          <w:szCs w:val="27"/>
        </w:rPr>
        <w:t> челночный бег; бег по 10-30 метров; беговые эстафеты; бег с хода; стартовый разгон; ведение мячей с максимальной скоростью.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  <w:u w:val="single"/>
        </w:rPr>
        <w:t>Упражнения на ловкость</w:t>
      </w:r>
      <w:r>
        <w:rPr>
          <w:rFonts w:ascii="Roboto" w:hAnsi="Roboto"/>
          <w:color w:val="000000"/>
          <w:sz w:val="27"/>
          <w:szCs w:val="27"/>
        </w:rPr>
        <w:t>: прыжки с поворотами; перемещения в сочетании с упражнениями; перемещения с предметами; броски; эстафеты с предметами и комбинированными заданиями; полоса препятствий.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  <w:u w:val="single"/>
        </w:rPr>
        <w:t>Упражнения на выносливость:</w:t>
      </w:r>
      <w:r>
        <w:rPr>
          <w:rFonts w:ascii="Roboto" w:hAnsi="Roboto"/>
          <w:color w:val="000000"/>
          <w:sz w:val="27"/>
          <w:szCs w:val="27"/>
        </w:rPr>
        <w:t> круговая тренировка; кроссовый бег, интервальный бег; походы многократные повторения заданий и упражнений.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  <w:u w:val="single"/>
        </w:rPr>
        <w:t>Упражнения на силу:</w:t>
      </w:r>
      <w:r>
        <w:rPr>
          <w:rFonts w:ascii="Roboto" w:hAnsi="Roboto"/>
          <w:color w:val="000000"/>
          <w:sz w:val="27"/>
          <w:szCs w:val="27"/>
        </w:rPr>
        <w:t> подтягивания в висе; отжимания; упражнения на мышцы брюшного пресса; упражнения на верхний плечевой пояс и мышцы ног у опоры. </w:t>
      </w:r>
      <w:r>
        <w:rPr>
          <w:rFonts w:ascii="Roboto" w:hAnsi="Roboto"/>
          <w:color w:val="000000"/>
          <w:sz w:val="27"/>
          <w:szCs w:val="27"/>
          <w:u w:val="single"/>
        </w:rPr>
        <w:t>Упражнения на развитие прыгучести:</w:t>
      </w:r>
      <w:r>
        <w:rPr>
          <w:rFonts w:ascii="Roboto" w:hAnsi="Roboto"/>
          <w:color w:val="000000"/>
          <w:sz w:val="27"/>
          <w:szCs w:val="27"/>
        </w:rPr>
        <w:t> многоскоки; бег по кочкам; прыжки со скакалкой.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  <w:u w:val="single"/>
        </w:rPr>
        <w:t>Строевая подготовка</w:t>
      </w:r>
      <w:r>
        <w:rPr>
          <w:rFonts w:ascii="Roboto" w:hAnsi="Roboto"/>
          <w:color w:val="000000"/>
          <w:sz w:val="27"/>
          <w:szCs w:val="27"/>
        </w:rPr>
        <w:t>. Простейшие команды на месте и в движении; повороты на месте; смыкание и размыкание в шеренге, в колонне; перестроения на месте и в движении. Дистанция, интервал, движение в колонне и фронтальным методом. Исполнительные и предварительные команды.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  <w:u w:val="single"/>
        </w:rPr>
        <w:t>Легкоатлетические упражнения:</w:t>
      </w:r>
      <w:r>
        <w:rPr>
          <w:rFonts w:ascii="Roboto" w:hAnsi="Roboto"/>
          <w:color w:val="000000"/>
          <w:sz w:val="27"/>
          <w:szCs w:val="27"/>
        </w:rPr>
        <w:t xml:space="preserve"> беговые упражнения с высоким поднятием бедра и с захлестыванием голени; дриблинг; семенящий бег; прыжки с подскоком, на двух, на одной, с ноги на ногу; многоскоки, прыжковые упражнения правым и левым боком; ходьба в приседе и </w:t>
      </w:r>
      <w:proofErr w:type="spellStart"/>
      <w:r>
        <w:rPr>
          <w:rFonts w:ascii="Roboto" w:hAnsi="Roboto"/>
          <w:color w:val="000000"/>
          <w:sz w:val="27"/>
          <w:szCs w:val="27"/>
        </w:rPr>
        <w:t>полуприседе</w:t>
      </w:r>
      <w:proofErr w:type="spellEnd"/>
      <w:r>
        <w:rPr>
          <w:rFonts w:ascii="Roboto" w:hAnsi="Roboto"/>
          <w:color w:val="000000"/>
          <w:sz w:val="27"/>
          <w:szCs w:val="27"/>
        </w:rPr>
        <w:t>; прыжки "лягушкой"; бег с ускорением.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  <w:u w:val="single"/>
        </w:rPr>
        <w:lastRenderedPageBreak/>
        <w:t>Гимнастика</w:t>
      </w:r>
      <w:r>
        <w:rPr>
          <w:rFonts w:ascii="Roboto" w:hAnsi="Roboto"/>
          <w:color w:val="000000"/>
          <w:sz w:val="27"/>
          <w:szCs w:val="27"/>
        </w:rPr>
        <w:t xml:space="preserve">. Передвижение по гимнастической стене вверх, вниз, горизонтально, спиной к опоре; </w:t>
      </w:r>
      <w:proofErr w:type="spellStart"/>
      <w:r>
        <w:rPr>
          <w:rFonts w:ascii="Roboto" w:hAnsi="Roboto"/>
          <w:color w:val="000000"/>
          <w:sz w:val="27"/>
          <w:szCs w:val="27"/>
        </w:rPr>
        <w:t>переползание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по-пластунски; преодоление полосы препятствий с элементами лазанья, </w:t>
      </w:r>
      <w:proofErr w:type="spellStart"/>
      <w:r>
        <w:rPr>
          <w:rFonts w:ascii="Roboto" w:hAnsi="Roboto"/>
          <w:color w:val="000000"/>
          <w:sz w:val="27"/>
          <w:szCs w:val="27"/>
        </w:rPr>
        <w:t>перелезания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переползания</w:t>
      </w:r>
      <w:proofErr w:type="spellEnd"/>
      <w:r>
        <w:rPr>
          <w:rFonts w:ascii="Roboto" w:hAnsi="Roboto"/>
          <w:color w:val="000000"/>
          <w:sz w:val="27"/>
          <w:szCs w:val="27"/>
        </w:rPr>
        <w:t>; хождение по наклонной скамейке; лазанье по канату в два и три приема; комплексы упражнений избирательной направленности на отдельные группы мышц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;</w:t>
      </w:r>
      <w:proofErr w:type="gramEnd"/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>подтягивания и отжимания; упражнения в равновесии.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Style w:val="a4"/>
          <w:rFonts w:ascii="Roboto" w:hAnsi="Roboto"/>
          <w:color w:val="000000"/>
          <w:sz w:val="27"/>
          <w:szCs w:val="27"/>
        </w:rPr>
        <w:t>Элементы спортивных игр.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  <w:u w:val="single"/>
        </w:rPr>
        <w:t>Баскетбол.</w:t>
      </w:r>
      <w:r>
        <w:rPr>
          <w:rFonts w:ascii="Roboto" w:hAnsi="Roboto"/>
          <w:color w:val="000000"/>
          <w:sz w:val="27"/>
          <w:szCs w:val="27"/>
        </w:rPr>
        <w:t> Передвижения; остановки; ведения мяча правой и левой рукой в движении; броски одной и двумя руками с места, ловля и передача мяча двумя руками от груди с шагом и сменой мест. Эстафеты с мячами; Подвижные игры "Бросай - поймай", "Выстрел в небо", игра в мини-баскетбол; броски в щит, в кольцо.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  <w:u w:val="single"/>
        </w:rPr>
        <w:t>Футбол</w:t>
      </w:r>
      <w:r>
        <w:rPr>
          <w:rFonts w:ascii="Roboto" w:hAnsi="Roboto"/>
          <w:color w:val="000000"/>
          <w:sz w:val="27"/>
          <w:szCs w:val="27"/>
        </w:rPr>
        <w:t xml:space="preserve">. Передвижение игроков </w:t>
      </w:r>
      <w:proofErr w:type="spellStart"/>
      <w:r>
        <w:rPr>
          <w:rFonts w:ascii="Roboto" w:hAnsi="Roboto"/>
          <w:color w:val="000000"/>
          <w:sz w:val="27"/>
          <w:szCs w:val="27"/>
        </w:rPr>
        <w:t>скрестными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и приставными шагами; удары по неподвижному и катящемуся мячу внутренней стороной стопы и передней частью подъема; " остановка катящегося мяча; ведение мяча между стойками с обводкой стоек; эстафеты с ведением мяча ногами, подвижные игры "Передал - садись"; "Бросок ногой".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</w:p>
    <w:p w:rsidR="0057081A" w:rsidRPr="006D0C3E" w:rsidRDefault="0057081A" w:rsidP="006D0C3E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  <w:sz w:val="29"/>
          <w:szCs w:val="29"/>
        </w:rPr>
      </w:pPr>
    </w:p>
    <w:p w:rsidR="0057081A" w:rsidRDefault="0057081A" w:rsidP="0057081A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В результате освоения программного материала</w:t>
      </w:r>
    </w:p>
    <w:p w:rsidR="0057081A" w:rsidRDefault="0057081A" w:rsidP="0057081A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9"/>
          <w:szCs w:val="29"/>
        </w:rPr>
      </w:pPr>
    </w:p>
    <w:p w:rsidR="0057081A" w:rsidRDefault="0057081A" w:rsidP="0057081A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>Учащиеся 6 класса должны:</w:t>
      </w:r>
    </w:p>
    <w:p w:rsidR="0057081A" w:rsidRDefault="0057081A" w:rsidP="0057081A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9"/>
          <w:szCs w:val="29"/>
        </w:rPr>
      </w:pP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знать и иметь представление: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уметь: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>- о роли и значении занятий физическими упражнениями в подготовке солдат в русской армии;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>- о физической подготовке и её связи с развитием физических качеств, систем дыхания и кровообращения;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>- о физической нагрузке и способах её регулирования;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>- о причинах возникновения травм во время занятий физическими упражнениями, профилактике травматизма;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- </w:t>
      </w:r>
      <w:r>
        <w:rPr>
          <w:rFonts w:ascii="Roboto" w:hAnsi="Roboto"/>
          <w:color w:val="000000"/>
          <w:sz w:val="27"/>
          <w:szCs w:val="27"/>
        </w:rPr>
        <w:t>вести дневник самонаблюдения;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>- выполнять простейшие акробатические и гимнастические комбинации;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>- подсчитывать частоту сердечных сокращений при выполнении физических упражнений с разной нагрузкой;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>- выполнять игровые действия в футболе, баскетболе и волейболе, играть по упрощённым правилам;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>- оказывать доврачебную помощь при ссадинах, царапинах, лёгких ушибах и потёртостях;</w:t>
      </w:r>
    </w:p>
    <w:p w:rsidR="0057081A" w:rsidRDefault="0057081A" w:rsidP="0057081A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9"/>
          <w:szCs w:val="29"/>
        </w:rPr>
      </w:pPr>
    </w:p>
    <w:p w:rsidR="0057081A" w:rsidRDefault="0057081A" w:rsidP="0057081A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Методические рекомендации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>По содержательной направленности программа является физкультурно-спортивной. Она составлена на основе материала, который дети получают на уроках физической культуры в школе. Основной формой работы является групповое учебно-тренировочное занятие по расписанию. Весной и осенью занятия проводятся на открытом воздухе. Предлагаемая программа направлена на реализацию следующих принципов: вариативности, достаточности и сообразительности, постепенности и систематичности. При организации занятий следует строго соблюдать установленные санитарно-гигиенические требования, а так же правила безопасности занятий по физической культуре и спорту.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>Для повышения эффективности занятий необходимо широко использовать учебное оборудование: гимнастические стенки, гимнастические скамейки, скакалки, набивные мячи, мячи баскетбольные, волейбольные, теннисные, волейбольную сетку, гимнастические маты и различный малый инвентарь для эстафет и игровых заданий, гимнастические палки.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>Изучение теоретического материала программы осуществляется в виде десятиминутных бесед до или после практических занятий.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 xml:space="preserve">В целях </w:t>
      </w:r>
      <w:proofErr w:type="gramStart"/>
      <w:r>
        <w:rPr>
          <w:rFonts w:ascii="Roboto" w:hAnsi="Roboto"/>
          <w:color w:val="000000"/>
          <w:sz w:val="27"/>
          <w:szCs w:val="27"/>
        </w:rPr>
        <w:t>обеспечения контроля уровня общей физической подготовки членов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секции, а также повышение их интереса к занятиям необходимо проводить в виде соревнований по контрольным упражнениям (тестам).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proofErr w:type="gramStart"/>
      <w:r>
        <w:rPr>
          <w:rFonts w:ascii="Roboto" w:hAnsi="Roboto"/>
          <w:color w:val="000000"/>
          <w:sz w:val="27"/>
          <w:szCs w:val="27"/>
          <w:u w:val="single"/>
        </w:rPr>
        <w:t>Важнейшие требования к занятиям:</w:t>
      </w:r>
      <w:r>
        <w:rPr>
          <w:rFonts w:ascii="Roboto" w:hAnsi="Roboto"/>
          <w:color w:val="000000"/>
          <w:sz w:val="27"/>
          <w:szCs w:val="27"/>
        </w:rPr>
        <w:t> обеспечение дифференцированного подхода к обучающимся с учетом их физического развития и двигательной подготовленности; достижение высокой моторной плотности, динамичности, эмоциональности, образовательной и инструктивной направленности; формирование у обучающихся навыков и умений самостоятельных занятий физическими упражнениями.</w:t>
      </w:r>
      <w:proofErr w:type="gramEnd"/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 xml:space="preserve">ФГОС предусматривает проблемный характер изложения и изучения материала, требующий </w:t>
      </w:r>
      <w:proofErr w:type="spellStart"/>
      <w:r>
        <w:rPr>
          <w:rFonts w:ascii="Roboto" w:hAnsi="Roboto"/>
          <w:color w:val="000000"/>
          <w:sz w:val="27"/>
          <w:szCs w:val="27"/>
        </w:rPr>
        <w:t>деятельностного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подхода. На занятиях по ОФП это поддерживается специальным методическим аппаратом, реализующим технологию проблемного диалога.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</w:p>
    <w:p w:rsidR="00656D4B" w:rsidRDefault="00656D4B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</w:p>
    <w:p w:rsidR="00656D4B" w:rsidRDefault="00656D4B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</w:p>
    <w:p w:rsidR="00656D4B" w:rsidRDefault="00656D4B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</w:p>
    <w:p w:rsidR="0057081A" w:rsidRDefault="0057081A" w:rsidP="0057081A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Материально-техническое обеспечение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 xml:space="preserve">Не менее значимым при развитии 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здоровьесберегающей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среды орга</w:t>
      </w:r>
      <w:r>
        <w:rPr>
          <w:rFonts w:ascii="Roboto" w:hAnsi="Roboto"/>
          <w:color w:val="000000"/>
          <w:sz w:val="27"/>
          <w:szCs w:val="27"/>
        </w:rPr>
        <w:softHyphen/>
        <w:t>низации является состояние и перспективы обогащения материально- технической базы наглядными пособиями, техническими средствами обу</w:t>
      </w:r>
      <w:r>
        <w:rPr>
          <w:rFonts w:ascii="Roboto" w:hAnsi="Roboto"/>
          <w:color w:val="000000"/>
          <w:sz w:val="27"/>
          <w:szCs w:val="27"/>
        </w:rPr>
        <w:softHyphen/>
        <w:t>чения, а также обеспечение и поддержка состояния экологической ком</w:t>
      </w:r>
      <w:r>
        <w:rPr>
          <w:rFonts w:ascii="Roboto" w:hAnsi="Roboto"/>
          <w:color w:val="000000"/>
          <w:sz w:val="27"/>
          <w:szCs w:val="27"/>
        </w:rPr>
        <w:softHyphen/>
        <w:t>фортности среды школьных помещений, в которых дети проводят значи</w:t>
      </w:r>
      <w:r>
        <w:rPr>
          <w:rFonts w:ascii="Roboto" w:hAnsi="Roboto"/>
          <w:color w:val="000000"/>
          <w:sz w:val="27"/>
          <w:szCs w:val="27"/>
        </w:rPr>
        <w:softHyphen/>
        <w:t>тельную часть дня.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>Для реализации программы необходима материально-техническая база:</w:t>
      </w:r>
    </w:p>
    <w:p w:rsidR="0057081A" w:rsidRDefault="0057081A" w:rsidP="0057081A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учебные пособия;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>- измерительные приборы: весы, часы;</w:t>
      </w:r>
    </w:p>
    <w:p w:rsidR="0057081A" w:rsidRDefault="0057081A" w:rsidP="0057081A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спортивный инвентарь: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>- спортивный зал, щиты, кольца, баскетбольные мячи;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>- лыжная экипировка (лыжи, палки, ботинки);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>- гимнастические коврики;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>- легкоатлетический инвентарь (набивной мяч, сантиметр для прыжка). Стадион.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 xml:space="preserve">Подобная связь содержания программы внеурочной деятельности с учебной деятельностью обеспечивает единство учебной и </w:t>
      </w:r>
      <w:proofErr w:type="spellStart"/>
      <w:r>
        <w:rPr>
          <w:rFonts w:ascii="Roboto" w:hAnsi="Roboto"/>
          <w:color w:val="000000"/>
          <w:sz w:val="27"/>
          <w:szCs w:val="27"/>
        </w:rPr>
        <w:t>внеучебной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деятельности. Позволит сформировать у обучающихся не только мотивацию на ведение здорового образа, а будет способствовать формированию ком</w:t>
      </w:r>
      <w:r>
        <w:rPr>
          <w:rFonts w:ascii="Roboto" w:hAnsi="Roboto"/>
          <w:color w:val="000000"/>
          <w:sz w:val="27"/>
          <w:szCs w:val="27"/>
        </w:rPr>
        <w:softHyphen/>
        <w:t>петенций о социальной, психологической и соматической составляющей здоровья и уверенности в необходимости заботы о собственном здоровье.</w:t>
      </w:r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</w:p>
    <w:p w:rsidR="0057081A" w:rsidRDefault="0057081A" w:rsidP="0057081A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Список используемой литературы для составления программы</w:t>
      </w:r>
    </w:p>
    <w:p w:rsidR="0057081A" w:rsidRDefault="0057081A" w:rsidP="0057081A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9"/>
          <w:szCs w:val="29"/>
        </w:rPr>
      </w:pPr>
    </w:p>
    <w:p w:rsidR="0057081A" w:rsidRDefault="0057081A" w:rsidP="0057081A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Бабкина, Н. В. О психологической службе в условиях </w:t>
      </w:r>
      <w:proofErr w:type="spellStart"/>
      <w:r>
        <w:rPr>
          <w:rFonts w:ascii="Roboto" w:hAnsi="Roboto"/>
          <w:color w:val="000000"/>
          <w:sz w:val="27"/>
          <w:szCs w:val="27"/>
        </w:rPr>
        <w:t>учебн</w:t>
      </w:r>
      <w:proofErr w:type="gramStart"/>
      <w:r>
        <w:rPr>
          <w:rFonts w:ascii="Roboto" w:hAnsi="Roboto"/>
          <w:color w:val="000000"/>
          <w:sz w:val="27"/>
          <w:szCs w:val="27"/>
        </w:rPr>
        <w:t>о</w:t>
      </w:r>
      <w:proofErr w:type="spellEnd"/>
      <w:r>
        <w:rPr>
          <w:rFonts w:ascii="Roboto" w:hAnsi="Roboto"/>
          <w:color w:val="000000"/>
          <w:sz w:val="27"/>
          <w:szCs w:val="27"/>
        </w:rPr>
        <w:t>-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воспитательного комплекса [Текст] / Н. В. Бабкина // Начальная школа. -</w:t>
      </w:r>
    </w:p>
    <w:p w:rsidR="0057081A" w:rsidRDefault="00C06718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>20</w:t>
      </w:r>
      <w:r>
        <w:rPr>
          <w:rFonts w:asciiTheme="minorHAnsi" w:hAnsiTheme="minorHAnsi"/>
          <w:color w:val="000000"/>
          <w:sz w:val="27"/>
          <w:szCs w:val="27"/>
        </w:rPr>
        <w:t>1</w:t>
      </w:r>
      <w:r w:rsidR="00E96C91">
        <w:rPr>
          <w:rFonts w:asciiTheme="minorHAnsi" w:hAnsiTheme="minorHAnsi"/>
          <w:color w:val="000000"/>
          <w:sz w:val="27"/>
          <w:szCs w:val="27"/>
        </w:rPr>
        <w:t>7</w:t>
      </w:r>
      <w:r w:rsidR="0057081A">
        <w:rPr>
          <w:rFonts w:ascii="Roboto" w:hAnsi="Roboto"/>
          <w:color w:val="000000"/>
          <w:sz w:val="27"/>
          <w:szCs w:val="27"/>
        </w:rPr>
        <w:t>. -№ 12.-С. 3-6.</w:t>
      </w:r>
    </w:p>
    <w:p w:rsidR="0057081A" w:rsidRDefault="00656D4B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 xml:space="preserve"> </w:t>
      </w:r>
      <w:r w:rsidR="0057081A">
        <w:rPr>
          <w:rFonts w:ascii="Roboto" w:hAnsi="Roboto"/>
          <w:color w:val="000000"/>
          <w:sz w:val="27"/>
          <w:szCs w:val="27"/>
        </w:rPr>
        <w:t>[Текст]</w:t>
      </w:r>
      <w:proofErr w:type="gramStart"/>
      <w:r w:rsidR="0057081A">
        <w:rPr>
          <w:rFonts w:ascii="Roboto" w:hAnsi="Roboto"/>
          <w:color w:val="000000"/>
          <w:sz w:val="27"/>
          <w:szCs w:val="27"/>
        </w:rPr>
        <w:t xml:space="preserve"> :</w:t>
      </w:r>
      <w:proofErr w:type="gramEnd"/>
      <w:r w:rsidR="0057081A">
        <w:rPr>
          <w:rFonts w:ascii="Roboto" w:hAnsi="Roboto"/>
          <w:color w:val="000000"/>
          <w:sz w:val="27"/>
          <w:szCs w:val="27"/>
        </w:rPr>
        <w:t xml:space="preserve"> метод, пособие / </w:t>
      </w:r>
      <w:r w:rsidR="00C06718">
        <w:rPr>
          <w:rFonts w:ascii="Roboto" w:hAnsi="Roboto"/>
          <w:color w:val="000000"/>
          <w:sz w:val="27"/>
          <w:szCs w:val="27"/>
        </w:rPr>
        <w:t>А. Н. Захаров. - М.</w:t>
      </w:r>
      <w:proofErr w:type="gramStart"/>
      <w:r w:rsidR="00C06718">
        <w:rPr>
          <w:rFonts w:ascii="Roboto" w:hAnsi="Roboto"/>
          <w:color w:val="000000"/>
          <w:sz w:val="27"/>
          <w:szCs w:val="27"/>
        </w:rPr>
        <w:t xml:space="preserve"> :</w:t>
      </w:r>
      <w:proofErr w:type="gramEnd"/>
      <w:r w:rsidR="00C06718">
        <w:rPr>
          <w:rFonts w:ascii="Roboto" w:hAnsi="Roboto"/>
          <w:color w:val="000000"/>
          <w:sz w:val="27"/>
          <w:szCs w:val="27"/>
        </w:rPr>
        <w:t xml:space="preserve"> Дрофа, 20</w:t>
      </w:r>
      <w:r w:rsidR="00C06718">
        <w:rPr>
          <w:rFonts w:asciiTheme="minorHAnsi" w:hAnsiTheme="minorHAnsi"/>
          <w:color w:val="000000"/>
          <w:sz w:val="27"/>
          <w:szCs w:val="27"/>
        </w:rPr>
        <w:t>1</w:t>
      </w:r>
      <w:r w:rsidR="0057081A">
        <w:rPr>
          <w:rFonts w:ascii="Roboto" w:hAnsi="Roboto"/>
          <w:color w:val="000000"/>
          <w:sz w:val="27"/>
          <w:szCs w:val="27"/>
        </w:rPr>
        <w:t>5. - 85 с.</w:t>
      </w:r>
    </w:p>
    <w:p w:rsidR="0057081A" w:rsidRDefault="0057081A" w:rsidP="0057081A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11.-С. 75-78.</w:t>
      </w:r>
    </w:p>
    <w:p w:rsidR="0057081A" w:rsidRDefault="0057081A" w:rsidP="0057081A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t>Ковалько</w:t>
      </w:r>
      <w:proofErr w:type="spellEnd"/>
      <w:r>
        <w:rPr>
          <w:rFonts w:ascii="Roboto" w:hAnsi="Roboto"/>
          <w:color w:val="000000"/>
          <w:sz w:val="27"/>
          <w:szCs w:val="27"/>
        </w:rPr>
        <w:t>, В. И. Школа физкультминуток (1-11 классы)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: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практи</w:t>
      </w:r>
      <w:r>
        <w:rPr>
          <w:rFonts w:ascii="Roboto" w:hAnsi="Roboto"/>
          <w:color w:val="000000"/>
          <w:sz w:val="27"/>
          <w:szCs w:val="27"/>
        </w:rPr>
        <w:softHyphen/>
        <w:t>ческие разработки физкультминуток, гимнастических комплексов, под</w:t>
      </w:r>
      <w:r>
        <w:rPr>
          <w:rFonts w:ascii="Roboto" w:hAnsi="Roboto"/>
          <w:color w:val="000000"/>
          <w:sz w:val="27"/>
          <w:szCs w:val="27"/>
        </w:rPr>
        <w:softHyphen/>
        <w:t>вижных игр [Текст] / В</w:t>
      </w:r>
      <w:r w:rsidR="00C06718">
        <w:rPr>
          <w:rFonts w:ascii="Roboto" w:hAnsi="Roboto"/>
          <w:color w:val="000000"/>
          <w:sz w:val="27"/>
          <w:szCs w:val="27"/>
        </w:rPr>
        <w:t xml:space="preserve">. И. </w:t>
      </w:r>
      <w:proofErr w:type="spellStart"/>
      <w:r w:rsidR="00C06718">
        <w:rPr>
          <w:rFonts w:ascii="Roboto" w:hAnsi="Roboto"/>
          <w:color w:val="000000"/>
          <w:sz w:val="27"/>
          <w:szCs w:val="27"/>
        </w:rPr>
        <w:t>Ковалько</w:t>
      </w:r>
      <w:proofErr w:type="spellEnd"/>
      <w:r w:rsidR="00C06718">
        <w:rPr>
          <w:rFonts w:ascii="Roboto" w:hAnsi="Roboto"/>
          <w:color w:val="000000"/>
          <w:sz w:val="27"/>
          <w:szCs w:val="27"/>
        </w:rPr>
        <w:t>. - М.</w:t>
      </w:r>
      <w:proofErr w:type="gramStart"/>
      <w:r w:rsidR="00C06718">
        <w:rPr>
          <w:rFonts w:ascii="Roboto" w:hAnsi="Roboto"/>
          <w:color w:val="000000"/>
          <w:sz w:val="27"/>
          <w:szCs w:val="27"/>
        </w:rPr>
        <w:t xml:space="preserve"> :</w:t>
      </w:r>
      <w:proofErr w:type="gramEnd"/>
      <w:r w:rsidR="00C06718">
        <w:rPr>
          <w:rFonts w:ascii="Roboto" w:hAnsi="Roboto"/>
          <w:color w:val="000000"/>
          <w:sz w:val="27"/>
          <w:szCs w:val="27"/>
        </w:rPr>
        <w:t xml:space="preserve"> ВАКО, 20</w:t>
      </w:r>
      <w:r w:rsidR="00C06718">
        <w:rPr>
          <w:rFonts w:asciiTheme="minorHAnsi" w:hAnsiTheme="minorHAnsi"/>
          <w:color w:val="000000"/>
          <w:sz w:val="27"/>
          <w:szCs w:val="27"/>
        </w:rPr>
        <w:t>16</w:t>
      </w:r>
      <w:r>
        <w:rPr>
          <w:rFonts w:ascii="Roboto" w:hAnsi="Roboto"/>
          <w:color w:val="000000"/>
          <w:sz w:val="27"/>
          <w:szCs w:val="27"/>
        </w:rPr>
        <w:t xml:space="preserve">. - </w:t>
      </w:r>
      <w:proofErr w:type="gramStart"/>
      <w:r>
        <w:rPr>
          <w:rFonts w:ascii="Roboto" w:hAnsi="Roboto"/>
          <w:color w:val="000000"/>
          <w:sz w:val="27"/>
          <w:szCs w:val="27"/>
        </w:rPr>
        <w:t>(Мастерская</w:t>
      </w:r>
      <w:proofErr w:type="gramEnd"/>
    </w:p>
    <w:p w:rsidR="0057081A" w:rsidRDefault="0057081A" w:rsidP="0057081A">
      <w:pPr>
        <w:pStyle w:val="a3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>учителя).</w:t>
      </w:r>
    </w:p>
    <w:p w:rsidR="0057081A" w:rsidRDefault="0057081A" w:rsidP="0057081A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t>Невдахина</w:t>
      </w:r>
      <w:proofErr w:type="spellEnd"/>
      <w:r>
        <w:rPr>
          <w:rFonts w:ascii="Roboto" w:hAnsi="Roboto"/>
          <w:color w:val="000000"/>
          <w:sz w:val="27"/>
          <w:szCs w:val="27"/>
        </w:rPr>
        <w:t>, 3. И. Дополнительное образование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: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сборник автор</w:t>
      </w:r>
      <w:r>
        <w:rPr>
          <w:rFonts w:ascii="Roboto" w:hAnsi="Roboto"/>
          <w:color w:val="000000"/>
          <w:sz w:val="27"/>
          <w:szCs w:val="27"/>
        </w:rPr>
        <w:softHyphen/>
        <w:t xml:space="preserve">ских программ [Текст] / 3. И. </w:t>
      </w:r>
      <w:proofErr w:type="spellStart"/>
      <w:r>
        <w:rPr>
          <w:rFonts w:ascii="Roboto" w:hAnsi="Roboto"/>
          <w:color w:val="000000"/>
          <w:sz w:val="27"/>
          <w:szCs w:val="27"/>
        </w:rPr>
        <w:t>Невдахина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. - </w:t>
      </w:r>
      <w:proofErr w:type="spellStart"/>
      <w:r>
        <w:rPr>
          <w:rFonts w:ascii="Roboto" w:hAnsi="Roboto"/>
          <w:color w:val="000000"/>
          <w:sz w:val="27"/>
          <w:szCs w:val="27"/>
        </w:rPr>
        <w:t>Вып</w:t>
      </w:r>
      <w:proofErr w:type="spellEnd"/>
      <w:r>
        <w:rPr>
          <w:rFonts w:ascii="Roboto" w:hAnsi="Roboto"/>
          <w:color w:val="000000"/>
          <w:sz w:val="27"/>
          <w:szCs w:val="27"/>
        </w:rPr>
        <w:t>. 3. - М.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: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Народное обра</w:t>
      </w:r>
      <w:r>
        <w:rPr>
          <w:rFonts w:ascii="Roboto" w:hAnsi="Roboto"/>
          <w:color w:val="000000"/>
          <w:sz w:val="27"/>
          <w:szCs w:val="27"/>
        </w:rPr>
        <w:softHyphen/>
        <w:t>зование; Ставропо</w:t>
      </w:r>
      <w:r w:rsidR="00C06718">
        <w:rPr>
          <w:rFonts w:ascii="Roboto" w:hAnsi="Roboto"/>
          <w:color w:val="000000"/>
          <w:sz w:val="27"/>
          <w:szCs w:val="27"/>
        </w:rPr>
        <w:t xml:space="preserve">ль : </w:t>
      </w:r>
      <w:proofErr w:type="spellStart"/>
      <w:r w:rsidR="00C06718">
        <w:rPr>
          <w:rFonts w:ascii="Roboto" w:hAnsi="Roboto"/>
          <w:color w:val="000000"/>
          <w:sz w:val="27"/>
          <w:szCs w:val="27"/>
        </w:rPr>
        <w:t>Ставропольсервисшкола</w:t>
      </w:r>
      <w:proofErr w:type="spellEnd"/>
      <w:r w:rsidR="00C06718">
        <w:rPr>
          <w:rFonts w:ascii="Roboto" w:hAnsi="Roboto"/>
          <w:color w:val="000000"/>
          <w:sz w:val="27"/>
          <w:szCs w:val="27"/>
        </w:rPr>
        <w:t>, 20</w:t>
      </w:r>
      <w:r w:rsidR="00C06718">
        <w:rPr>
          <w:rFonts w:asciiTheme="minorHAnsi" w:hAnsiTheme="minorHAnsi"/>
          <w:color w:val="000000"/>
          <w:sz w:val="27"/>
          <w:szCs w:val="27"/>
        </w:rPr>
        <w:t>15</w:t>
      </w:r>
      <w:r>
        <w:rPr>
          <w:rFonts w:ascii="Roboto" w:hAnsi="Roboto"/>
          <w:color w:val="000000"/>
          <w:sz w:val="27"/>
          <w:szCs w:val="27"/>
        </w:rPr>
        <w:t>. - 134 с.</w:t>
      </w:r>
    </w:p>
    <w:p w:rsidR="0057081A" w:rsidRDefault="0057081A" w:rsidP="0057081A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Патрикеев, А. Ю. Подвижные игры [Текст] / </w:t>
      </w:r>
      <w:r w:rsidR="00C06718">
        <w:rPr>
          <w:rFonts w:ascii="Roboto" w:hAnsi="Roboto"/>
          <w:color w:val="000000"/>
          <w:sz w:val="27"/>
          <w:szCs w:val="27"/>
        </w:rPr>
        <w:t xml:space="preserve">А. Ю. Патрикеев. - М.: </w:t>
      </w:r>
      <w:proofErr w:type="spellStart"/>
      <w:r w:rsidR="00C06718">
        <w:rPr>
          <w:rFonts w:ascii="Roboto" w:hAnsi="Roboto"/>
          <w:color w:val="000000"/>
          <w:sz w:val="27"/>
          <w:szCs w:val="27"/>
        </w:rPr>
        <w:t>Вако</w:t>
      </w:r>
      <w:proofErr w:type="spellEnd"/>
      <w:r w:rsidR="00C06718">
        <w:rPr>
          <w:rFonts w:ascii="Roboto" w:hAnsi="Roboto"/>
          <w:color w:val="000000"/>
          <w:sz w:val="27"/>
          <w:szCs w:val="27"/>
        </w:rPr>
        <w:t>, 20</w:t>
      </w:r>
      <w:r w:rsidR="00C06718">
        <w:rPr>
          <w:rFonts w:asciiTheme="minorHAnsi" w:hAnsiTheme="minorHAnsi"/>
          <w:color w:val="000000"/>
          <w:sz w:val="27"/>
          <w:szCs w:val="27"/>
        </w:rPr>
        <w:t>1</w:t>
      </w:r>
      <w:r w:rsidR="00E96C91">
        <w:rPr>
          <w:rFonts w:asciiTheme="minorHAnsi" w:hAnsiTheme="minorHAnsi"/>
          <w:color w:val="000000"/>
          <w:sz w:val="27"/>
          <w:szCs w:val="27"/>
        </w:rPr>
        <w:t>8</w:t>
      </w:r>
      <w:r>
        <w:rPr>
          <w:rFonts w:ascii="Roboto" w:hAnsi="Roboto"/>
          <w:color w:val="000000"/>
          <w:sz w:val="27"/>
          <w:szCs w:val="27"/>
        </w:rPr>
        <w:t xml:space="preserve">. - 176 </w:t>
      </w:r>
      <w:proofErr w:type="gramStart"/>
      <w:r>
        <w:rPr>
          <w:rFonts w:ascii="Roboto" w:hAnsi="Roboto"/>
          <w:color w:val="000000"/>
          <w:sz w:val="27"/>
          <w:szCs w:val="27"/>
        </w:rPr>
        <w:t>с</w:t>
      </w:r>
      <w:proofErr w:type="gramEnd"/>
      <w:r>
        <w:rPr>
          <w:rFonts w:ascii="Roboto" w:hAnsi="Roboto"/>
          <w:color w:val="000000"/>
          <w:sz w:val="27"/>
          <w:szCs w:val="27"/>
        </w:rPr>
        <w:t>. - (</w:t>
      </w:r>
      <w:proofErr w:type="gramStart"/>
      <w:r>
        <w:rPr>
          <w:rFonts w:ascii="Roboto" w:hAnsi="Roboto"/>
          <w:color w:val="000000"/>
          <w:sz w:val="27"/>
          <w:szCs w:val="27"/>
        </w:rPr>
        <w:t>Мозаика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детского отдыха).</w:t>
      </w:r>
    </w:p>
    <w:p w:rsidR="0057081A" w:rsidRDefault="0057081A" w:rsidP="0057081A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t>Синягина</w:t>
      </w:r>
      <w:proofErr w:type="spellEnd"/>
      <w:r>
        <w:rPr>
          <w:rFonts w:ascii="Roboto" w:hAnsi="Roboto"/>
          <w:color w:val="000000"/>
          <w:sz w:val="27"/>
          <w:szCs w:val="27"/>
        </w:rPr>
        <w:t>, Н. Ю. Как сохранить и укрепить здоровье детей: пси</w:t>
      </w:r>
      <w:r>
        <w:rPr>
          <w:rFonts w:ascii="Roboto" w:hAnsi="Roboto"/>
          <w:color w:val="000000"/>
          <w:sz w:val="27"/>
          <w:szCs w:val="27"/>
        </w:rPr>
        <w:softHyphen/>
        <w:t xml:space="preserve">хологические установки и упражнения [Текст] / Н. Ю. </w:t>
      </w:r>
      <w:proofErr w:type="spellStart"/>
      <w:r>
        <w:rPr>
          <w:rFonts w:ascii="Roboto" w:hAnsi="Roboto"/>
          <w:color w:val="000000"/>
          <w:sz w:val="27"/>
          <w:szCs w:val="27"/>
        </w:rPr>
        <w:t>Синягина</w:t>
      </w:r>
      <w:proofErr w:type="spellEnd"/>
      <w:r>
        <w:rPr>
          <w:rFonts w:ascii="Roboto" w:hAnsi="Roboto"/>
          <w:color w:val="000000"/>
          <w:sz w:val="27"/>
          <w:szCs w:val="27"/>
        </w:rPr>
        <w:t>,</w:t>
      </w:r>
    </w:p>
    <w:p w:rsidR="00383DCC" w:rsidRDefault="0057081A" w:rsidP="00D231CB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Степанова, О. А. Оздоровительные технологии в школе [Текст] / О. А. Степа</w:t>
      </w:r>
      <w:r w:rsidR="00C06718">
        <w:rPr>
          <w:rFonts w:ascii="Roboto" w:hAnsi="Roboto"/>
          <w:color w:val="000000"/>
          <w:sz w:val="27"/>
          <w:szCs w:val="27"/>
        </w:rPr>
        <w:t xml:space="preserve">нова // </w:t>
      </w:r>
      <w:proofErr w:type="spellStart"/>
      <w:r w:rsidR="00C06718">
        <w:rPr>
          <w:rFonts w:ascii="Roboto" w:hAnsi="Roboto"/>
          <w:color w:val="000000"/>
          <w:sz w:val="27"/>
          <w:szCs w:val="27"/>
        </w:rPr>
        <w:t>Валеология</w:t>
      </w:r>
      <w:proofErr w:type="spellEnd"/>
      <w:r w:rsidR="00C06718">
        <w:rPr>
          <w:rFonts w:ascii="Roboto" w:hAnsi="Roboto"/>
          <w:color w:val="000000"/>
          <w:sz w:val="27"/>
          <w:szCs w:val="27"/>
        </w:rPr>
        <w:t>. - № 1. - 20</w:t>
      </w:r>
      <w:r w:rsidR="00C06718">
        <w:rPr>
          <w:rFonts w:asciiTheme="minorHAnsi" w:hAnsiTheme="minorHAnsi"/>
          <w:color w:val="000000"/>
          <w:sz w:val="27"/>
          <w:szCs w:val="27"/>
        </w:rPr>
        <w:t>1</w:t>
      </w:r>
      <w:r w:rsidR="00E96C91">
        <w:rPr>
          <w:rFonts w:asciiTheme="minorHAnsi" w:hAnsiTheme="minorHAnsi"/>
          <w:color w:val="000000"/>
          <w:sz w:val="27"/>
          <w:szCs w:val="27"/>
        </w:rPr>
        <w:t>9</w:t>
      </w:r>
      <w:r>
        <w:rPr>
          <w:rFonts w:ascii="Roboto" w:hAnsi="Roboto"/>
          <w:color w:val="000000"/>
          <w:sz w:val="27"/>
          <w:szCs w:val="27"/>
        </w:rPr>
        <w:t>. - С. 57-58.</w:t>
      </w:r>
    </w:p>
    <w:p w:rsidR="003C791A" w:rsidRDefault="003C791A" w:rsidP="00D231CB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3C791A" w:rsidRDefault="003C791A" w:rsidP="00D231CB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3C791A" w:rsidRDefault="003C791A" w:rsidP="00D231CB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3C791A" w:rsidRDefault="003C791A" w:rsidP="00D231CB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3C791A" w:rsidRDefault="003C791A" w:rsidP="00D231CB">
      <w:pPr>
        <w:pStyle w:val="a3"/>
        <w:spacing w:before="0" w:beforeAutospacing="0" w:after="0" w:afterAutospacing="0"/>
      </w:pPr>
    </w:p>
    <w:sectPr w:rsidR="003C791A" w:rsidSect="003C79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A09"/>
    <w:multiLevelType w:val="multilevel"/>
    <w:tmpl w:val="60A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71CF5"/>
    <w:multiLevelType w:val="multilevel"/>
    <w:tmpl w:val="520E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E4DD2"/>
    <w:multiLevelType w:val="multilevel"/>
    <w:tmpl w:val="5B72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213AB"/>
    <w:multiLevelType w:val="multilevel"/>
    <w:tmpl w:val="6F4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57502"/>
    <w:multiLevelType w:val="multilevel"/>
    <w:tmpl w:val="4684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F5EE9"/>
    <w:multiLevelType w:val="multilevel"/>
    <w:tmpl w:val="BAF0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D4AFD"/>
    <w:multiLevelType w:val="multilevel"/>
    <w:tmpl w:val="FB06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542CA"/>
    <w:multiLevelType w:val="multilevel"/>
    <w:tmpl w:val="E35C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60904"/>
    <w:multiLevelType w:val="multilevel"/>
    <w:tmpl w:val="02B6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41ADB"/>
    <w:multiLevelType w:val="multilevel"/>
    <w:tmpl w:val="065A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C4E60"/>
    <w:multiLevelType w:val="multilevel"/>
    <w:tmpl w:val="E530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1F0123"/>
    <w:multiLevelType w:val="multilevel"/>
    <w:tmpl w:val="B7F6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324020"/>
    <w:multiLevelType w:val="multilevel"/>
    <w:tmpl w:val="BB6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510C1"/>
    <w:multiLevelType w:val="multilevel"/>
    <w:tmpl w:val="CBF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66DCF"/>
    <w:multiLevelType w:val="multilevel"/>
    <w:tmpl w:val="E41E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F4257"/>
    <w:multiLevelType w:val="multilevel"/>
    <w:tmpl w:val="91CE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02333E"/>
    <w:multiLevelType w:val="multilevel"/>
    <w:tmpl w:val="3F56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15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81A"/>
    <w:rsid w:val="00000162"/>
    <w:rsid w:val="00031DFB"/>
    <w:rsid w:val="003C791A"/>
    <w:rsid w:val="003F6DC3"/>
    <w:rsid w:val="00401237"/>
    <w:rsid w:val="00443F39"/>
    <w:rsid w:val="0057081A"/>
    <w:rsid w:val="00626E17"/>
    <w:rsid w:val="00656D4B"/>
    <w:rsid w:val="006D0C3E"/>
    <w:rsid w:val="007606B3"/>
    <w:rsid w:val="007A4979"/>
    <w:rsid w:val="009F6D04"/>
    <w:rsid w:val="00BA61D1"/>
    <w:rsid w:val="00C06718"/>
    <w:rsid w:val="00D231CB"/>
    <w:rsid w:val="00D80D0A"/>
    <w:rsid w:val="00E67FD5"/>
    <w:rsid w:val="00E96C91"/>
    <w:rsid w:val="00EE2A05"/>
    <w:rsid w:val="00EE3E27"/>
    <w:rsid w:val="00F5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18</cp:revision>
  <dcterms:created xsi:type="dcterms:W3CDTF">2019-09-30T18:11:00Z</dcterms:created>
  <dcterms:modified xsi:type="dcterms:W3CDTF">2024-02-22T06:45:00Z</dcterms:modified>
</cp:coreProperties>
</file>